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rPr>
      </w:pPr>
      <w:r>
        <w:rPr>
          <w:rFonts w:hint="eastAsia"/>
          <w:b/>
          <w:bCs/>
          <w:sz w:val="44"/>
          <w:szCs w:val="44"/>
        </w:rPr>
        <w:t>海南省直属机关第二幼儿园装饰工程</w:t>
      </w:r>
    </w:p>
    <w:p>
      <w:pPr>
        <w:jc w:val="center"/>
        <w:rPr>
          <w:rFonts w:hint="eastAsia"/>
          <w:b/>
          <w:bCs/>
          <w:sz w:val="44"/>
          <w:szCs w:val="44"/>
          <w:lang w:eastAsia="zh-CN"/>
        </w:rPr>
      </w:pPr>
      <w:r>
        <w:rPr>
          <w:rFonts w:hint="eastAsia"/>
          <w:b/>
          <w:bCs/>
          <w:sz w:val="44"/>
          <w:szCs w:val="44"/>
        </w:rPr>
        <w:t>竞争</w:t>
      </w:r>
      <w:r>
        <w:rPr>
          <w:rFonts w:hint="eastAsia"/>
          <w:b/>
          <w:bCs/>
          <w:sz w:val="44"/>
          <w:szCs w:val="44"/>
          <w:lang w:eastAsia="zh-CN"/>
        </w:rPr>
        <w:t>性磋商公告</w:t>
      </w:r>
    </w:p>
    <w:p>
      <w:pPr>
        <w:pStyle w:val="2"/>
        <w:keepNext/>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项目概况</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u w:val="single"/>
        </w:rPr>
        <w:t>海南省直属机关第二幼儿园装饰工程</w:t>
      </w:r>
      <w:r>
        <w:rPr>
          <w:rFonts w:hint="eastAsia" w:ascii="仿宋" w:hAnsi="仿宋" w:eastAsia="仿宋" w:cs="仿宋"/>
          <w:sz w:val="32"/>
          <w:szCs w:val="32"/>
        </w:rPr>
        <w:t>采购项目的潜在供应商应在</w:t>
      </w:r>
      <w:r>
        <w:rPr>
          <w:rFonts w:hint="eastAsia" w:ascii="仿宋" w:hAnsi="仿宋" w:eastAsia="仿宋" w:cs="仿宋"/>
          <w:sz w:val="32"/>
          <w:szCs w:val="32"/>
          <w:u w:val="single"/>
          <w:lang w:val="en-US" w:eastAsia="zh-CN"/>
        </w:rPr>
        <w:t>海南省海口市美兰区银坡路16号</w:t>
      </w:r>
      <w:r>
        <w:rPr>
          <w:rFonts w:hint="eastAsia" w:ascii="仿宋" w:hAnsi="仿宋" w:eastAsia="仿宋" w:cs="仿宋"/>
          <w:sz w:val="32"/>
          <w:szCs w:val="32"/>
        </w:rPr>
        <w:t>获取采购文件，并于</w:t>
      </w:r>
      <w:r>
        <w:rPr>
          <w:rFonts w:hint="eastAsia" w:ascii="仿宋" w:hAnsi="仿宋" w:eastAsia="仿宋" w:cs="仿宋"/>
          <w:sz w:val="32"/>
          <w:szCs w:val="32"/>
          <w:u w:val="single"/>
          <w:lang w:val="en-US" w:eastAsia="zh-CN"/>
        </w:rPr>
        <w:t>2020</w:t>
      </w:r>
      <w:r>
        <w:rPr>
          <w:rFonts w:hint="eastAsia" w:ascii="仿宋" w:hAnsi="仿宋" w:eastAsia="仿宋" w:cs="仿宋"/>
          <w:bCs/>
          <w:sz w:val="32"/>
          <w:szCs w:val="32"/>
          <w:u w:val="single"/>
        </w:rPr>
        <w:t>年</w:t>
      </w:r>
      <w:r>
        <w:rPr>
          <w:rFonts w:hint="eastAsia" w:ascii="仿宋" w:hAnsi="仿宋" w:eastAsia="仿宋" w:cs="仿宋"/>
          <w:bCs/>
          <w:sz w:val="32"/>
          <w:szCs w:val="32"/>
          <w:u w:val="single"/>
          <w:lang w:val="en-US" w:eastAsia="zh-CN"/>
        </w:rPr>
        <w:t>08</w:t>
      </w:r>
      <w:r>
        <w:rPr>
          <w:rFonts w:hint="eastAsia" w:ascii="仿宋" w:hAnsi="仿宋" w:eastAsia="仿宋" w:cs="仿宋"/>
          <w:bCs/>
          <w:sz w:val="32"/>
          <w:szCs w:val="32"/>
          <w:u w:val="single"/>
        </w:rPr>
        <w:t>月</w:t>
      </w:r>
      <w:r>
        <w:rPr>
          <w:rFonts w:hint="eastAsia" w:ascii="仿宋" w:hAnsi="仿宋" w:eastAsia="仿宋" w:cs="仿宋"/>
          <w:bCs/>
          <w:sz w:val="32"/>
          <w:szCs w:val="32"/>
          <w:u w:val="single"/>
          <w:lang w:val="en-US" w:eastAsia="zh-CN"/>
        </w:rPr>
        <w:t>10</w:t>
      </w:r>
      <w:r>
        <w:rPr>
          <w:rFonts w:hint="eastAsia" w:ascii="仿宋" w:hAnsi="仿宋" w:eastAsia="仿宋" w:cs="仿宋"/>
          <w:bCs/>
          <w:sz w:val="32"/>
          <w:szCs w:val="32"/>
          <w:u w:val="single"/>
        </w:rPr>
        <w:t>日</w:t>
      </w:r>
      <w:r>
        <w:rPr>
          <w:rFonts w:hint="eastAsia" w:ascii="仿宋" w:hAnsi="仿宋" w:eastAsia="仿宋" w:cs="仿宋"/>
          <w:bCs/>
          <w:sz w:val="32"/>
          <w:szCs w:val="32"/>
          <w:u w:val="single"/>
          <w:lang w:val="en-US" w:eastAsia="zh-CN"/>
        </w:rPr>
        <w:t>15</w:t>
      </w:r>
      <w:r>
        <w:rPr>
          <w:rFonts w:hint="eastAsia" w:ascii="仿宋" w:hAnsi="仿宋" w:eastAsia="仿宋" w:cs="仿宋"/>
          <w:bCs/>
          <w:sz w:val="32"/>
          <w:szCs w:val="32"/>
          <w:u w:val="single"/>
        </w:rPr>
        <w:t>点</w:t>
      </w:r>
      <w:r>
        <w:rPr>
          <w:rFonts w:hint="eastAsia" w:ascii="仿宋" w:hAnsi="仿宋" w:eastAsia="仿宋" w:cs="仿宋"/>
          <w:bCs/>
          <w:sz w:val="32"/>
          <w:szCs w:val="32"/>
          <w:u w:val="single"/>
          <w:lang w:val="en-US" w:eastAsia="zh-CN"/>
        </w:rPr>
        <w:t>00</w:t>
      </w:r>
      <w:r>
        <w:rPr>
          <w:rFonts w:hint="eastAsia" w:ascii="仿宋" w:hAnsi="仿宋" w:eastAsia="仿宋" w:cs="仿宋"/>
          <w:bCs/>
          <w:sz w:val="32"/>
          <w:szCs w:val="32"/>
          <w:u w:val="single"/>
        </w:rPr>
        <w:t>分</w:t>
      </w:r>
      <w:r>
        <w:rPr>
          <w:rFonts w:hint="eastAsia" w:ascii="仿宋" w:hAnsi="仿宋" w:eastAsia="仿宋" w:cs="仿宋"/>
          <w:bCs/>
          <w:sz w:val="32"/>
          <w:szCs w:val="32"/>
        </w:rPr>
        <w:t>（北京时间）前提交响应文件</w:t>
      </w:r>
      <w:r>
        <w:rPr>
          <w:rFonts w:hint="eastAsia" w:ascii="仿宋" w:hAnsi="仿宋" w:eastAsia="仿宋" w:cs="仿宋"/>
          <w:sz w:val="32"/>
          <w:szCs w:val="32"/>
        </w:rPr>
        <w:t>。</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Cs/>
          <w:sz w:val="32"/>
          <w:szCs w:val="32"/>
          <w:u w:val="single"/>
          <w:lang w:eastAsia="zh-CN"/>
        </w:rPr>
      </w:pPr>
      <w:r>
        <w:rPr>
          <w:rFonts w:hint="eastAsia" w:ascii="仿宋" w:hAnsi="仿宋" w:eastAsia="仿宋" w:cs="仿宋"/>
          <w:sz w:val="32"/>
          <w:szCs w:val="32"/>
        </w:rPr>
        <w:t>海南昭华项目管理有限公司受</w:t>
      </w:r>
      <w:r>
        <w:rPr>
          <w:rFonts w:hint="eastAsia" w:ascii="仿宋" w:hAnsi="仿宋" w:eastAsia="仿宋" w:cs="仿宋"/>
          <w:sz w:val="32"/>
          <w:szCs w:val="32"/>
          <w:u w:val="single"/>
        </w:rPr>
        <w:t>海南省直属机关第二幼儿园</w:t>
      </w:r>
      <w:r>
        <w:rPr>
          <w:rFonts w:hint="eastAsia" w:ascii="仿宋" w:hAnsi="仿宋" w:eastAsia="仿宋" w:cs="仿宋"/>
          <w:sz w:val="32"/>
          <w:szCs w:val="32"/>
        </w:rPr>
        <w:t>委托，就</w:t>
      </w:r>
      <w:r>
        <w:rPr>
          <w:rFonts w:hint="eastAsia" w:ascii="仿宋" w:hAnsi="仿宋" w:eastAsia="仿宋" w:cs="仿宋"/>
          <w:sz w:val="32"/>
          <w:szCs w:val="32"/>
          <w:u w:val="single"/>
        </w:rPr>
        <w:t>海南省直属机关第二幼儿园装饰工程</w:t>
      </w:r>
      <w:r>
        <w:rPr>
          <w:rFonts w:hint="eastAsia" w:ascii="仿宋" w:hAnsi="仿宋" w:eastAsia="仿宋" w:cs="仿宋"/>
          <w:sz w:val="32"/>
          <w:szCs w:val="32"/>
        </w:rPr>
        <w:t>进行竞争性磋商采购，欢迎符合资格条件的供应商参加磋商。</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一、</w:t>
      </w:r>
      <w:r>
        <w:rPr>
          <w:rFonts w:hint="eastAsia" w:ascii="黑体" w:hAnsi="黑体" w:eastAsia="黑体" w:cs="黑体"/>
          <w:b w:val="0"/>
          <w:bCs w:val="0"/>
          <w:sz w:val="32"/>
          <w:szCs w:val="32"/>
        </w:rPr>
        <w:t>项目基本情况</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rPr>
        <w:t>项目编号：</w:t>
      </w:r>
      <w:r>
        <w:rPr>
          <w:rFonts w:hint="eastAsia" w:ascii="仿宋" w:hAnsi="仿宋" w:eastAsia="仿宋" w:cs="仿宋"/>
          <w:sz w:val="32"/>
          <w:szCs w:val="32"/>
          <w:lang w:eastAsia="zh-CN"/>
        </w:rPr>
        <w:t>HNZH(ZFCG)-2020-002</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rPr>
        <w:t>项目名称：</w:t>
      </w:r>
      <w:r>
        <w:rPr>
          <w:rFonts w:hint="eastAsia" w:ascii="仿宋" w:hAnsi="仿宋" w:eastAsia="仿宋" w:cs="仿宋"/>
          <w:sz w:val="32"/>
          <w:szCs w:val="32"/>
          <w:lang w:eastAsia="zh-CN"/>
        </w:rPr>
        <w:t>海南省直属机关第二幼儿园装饰工程</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3.预算金额</w:t>
      </w:r>
      <w:r>
        <w:rPr>
          <w:rFonts w:hint="eastAsia" w:ascii="仿宋" w:hAnsi="仿宋" w:eastAsia="仿宋" w:cs="仿宋"/>
          <w:sz w:val="32"/>
          <w:szCs w:val="32"/>
        </w:rPr>
        <w:t>：</w:t>
      </w:r>
      <w:r>
        <w:rPr>
          <w:rFonts w:hint="eastAsia" w:ascii="仿宋" w:hAnsi="仿宋" w:eastAsia="仿宋" w:cs="仿宋"/>
          <w:sz w:val="32"/>
          <w:szCs w:val="32"/>
          <w:lang w:val="en-US" w:eastAsia="zh-CN"/>
        </w:rPr>
        <w:t>393993.96元。</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rPr>
        <w:t>最高限价（如有）：</w:t>
      </w:r>
      <w:r>
        <w:rPr>
          <w:rFonts w:hint="eastAsia" w:ascii="仿宋" w:hAnsi="仿宋" w:eastAsia="仿宋" w:cs="仿宋"/>
          <w:sz w:val="32"/>
          <w:szCs w:val="32"/>
          <w:lang w:val="en-US" w:eastAsia="zh-CN"/>
        </w:rPr>
        <w:t>393993.96元。</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采购需求：</w:t>
      </w:r>
      <w:r>
        <w:rPr>
          <w:rFonts w:hint="eastAsia" w:ascii="仿宋" w:hAnsi="仿宋" w:eastAsia="仿宋" w:cs="仿宋"/>
          <w:sz w:val="32"/>
          <w:szCs w:val="32"/>
          <w:lang w:val="en-US" w:eastAsia="zh-CN"/>
        </w:rPr>
        <w:t>详见“用户需求书”</w:t>
      </w:r>
      <w:r>
        <w:rPr>
          <w:rFonts w:hint="eastAsia" w:ascii="仿宋" w:hAnsi="仿宋" w:eastAsia="仿宋" w:cs="仿宋"/>
          <w:sz w:val="32"/>
          <w:szCs w:val="32"/>
          <w:lang w:eastAsia="zh-CN"/>
        </w:rPr>
        <w:t>。</w:t>
      </w:r>
      <w:r>
        <w:rPr>
          <w:rFonts w:hint="eastAsia" w:ascii="仿宋" w:hAnsi="仿宋" w:eastAsia="仿宋" w:cs="仿宋"/>
          <w:sz w:val="32"/>
          <w:szCs w:val="32"/>
        </w:rPr>
        <w:tab/>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6.合同履行期限：40日历天。</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7.付款方式：</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7.1 自合同生效之日起，甲方需支付乙方合同总额30%的预付款。</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7.2甲方按施工进度向乙方支付至合同总额的90%。</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7.3 项目完成并验收通过后，甲方向乙方支付至合同总额的97%。</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7.4 剩余的合同总额的 3%，将作为质量保证金，甲方将在项目质保期结束后向乙方支付。</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8.资金来源：政府投资。</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9.质量要求：符合国家现行有关规范标准合格。</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10.本项目(不接受)联合体投标。</w:t>
      </w:r>
    </w:p>
    <w:p>
      <w:pPr>
        <w:pageBreakBefore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二、</w:t>
      </w:r>
      <w:r>
        <w:rPr>
          <w:rFonts w:hint="eastAsia" w:ascii="黑体" w:hAnsi="黑体" w:eastAsia="黑体" w:cs="黑体"/>
          <w:b w:val="0"/>
          <w:bCs w:val="0"/>
          <w:sz w:val="32"/>
          <w:szCs w:val="32"/>
        </w:rPr>
        <w:t>申请人的资格要求</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1.满足《中华人民共和国政府采购法》第二十二条规定；</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1.1</w:t>
      </w:r>
      <w:r>
        <w:rPr>
          <w:rFonts w:hint="eastAsia" w:ascii="仿宋" w:hAnsi="仿宋" w:eastAsia="仿宋" w:cs="仿宋"/>
          <w:sz w:val="32"/>
          <w:szCs w:val="32"/>
        </w:rPr>
        <w:t>在中华人民共和国注册的、具有独立承担民事责任能力的法人（需提供营业执照副本、组织机构代码证、税务登记证副本，如已办理三证合一的单位只需提供营业执照副本复印件加盖公章）。</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1.2</w:t>
      </w:r>
      <w:r>
        <w:rPr>
          <w:rFonts w:hint="eastAsia" w:ascii="仿宋" w:hAnsi="仿宋" w:eastAsia="仿宋" w:cs="仿宋"/>
          <w:sz w:val="32"/>
          <w:szCs w:val="32"/>
        </w:rPr>
        <w:t>具有良好的商业信誉和健全的财务会计制度（提供2020年1月至今任意一个月的依法纳税证明凭证，会计师事务所出具的近一个年度的财务审计报告或“2020年1月至今任意一个月的财务报表”和财务会计制度复印件加盖公章）。</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1.3</w:t>
      </w:r>
      <w:r>
        <w:rPr>
          <w:rFonts w:hint="eastAsia" w:ascii="仿宋" w:hAnsi="仿宋" w:eastAsia="仿宋" w:cs="仿宋"/>
          <w:sz w:val="32"/>
          <w:szCs w:val="32"/>
        </w:rPr>
        <w:t>具有依法缴纳社会保障资金的良好记录（提供2020年1月至今任意一个月的社会保障缴费记录复印件加盖公章）。</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1.4</w:t>
      </w:r>
      <w:r>
        <w:rPr>
          <w:rFonts w:hint="eastAsia" w:ascii="仿宋" w:hAnsi="仿宋" w:eastAsia="仿宋" w:cs="仿宋"/>
          <w:sz w:val="32"/>
          <w:szCs w:val="32"/>
        </w:rPr>
        <w:t>参加政府采购活动前三年内（成立不足三年的从成立之日起算），在经营活动中没有重大违法记录的声明函。</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rPr>
        <w:t>落实政府采购政策需满足的资格要求：</w:t>
      </w:r>
      <w:r>
        <w:rPr>
          <w:rFonts w:hint="eastAsia" w:ascii="仿宋" w:hAnsi="仿宋" w:eastAsia="仿宋" w:cs="仿宋"/>
          <w:sz w:val="32"/>
          <w:szCs w:val="32"/>
          <w:u w:val="single"/>
        </w:rPr>
        <w:t>/</w:t>
      </w:r>
      <w:r>
        <w:rPr>
          <w:rFonts w:hint="eastAsia" w:ascii="仿宋" w:hAnsi="仿宋" w:eastAsia="仿宋" w:cs="仿宋"/>
          <w:sz w:val="32"/>
          <w:szCs w:val="32"/>
        </w:rPr>
        <w:t>。</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eastAsia="zh-CN"/>
        </w:rPr>
        <w:t>.</w:t>
      </w:r>
      <w:r>
        <w:rPr>
          <w:rFonts w:hint="eastAsia" w:ascii="仿宋" w:hAnsi="仿宋" w:eastAsia="仿宋" w:cs="仿宋"/>
          <w:sz w:val="32"/>
          <w:szCs w:val="32"/>
        </w:rPr>
        <w:t>本项目的特定资格要求：</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3.1投标人须具有建设行政主管部门颁发的建筑装修装饰工程专业承包贰级或以上资质或建筑工程施工总承包叁级或以上资质，具备有效的安全生产许可证。</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3.2投标人拟派的项目经理须具有省级及以上建设主管部门核发的建筑工程专业二级或以上建造师注册证书，且未担任其他在施建设工程项目的项目经理。</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3.3</w:t>
      </w:r>
      <w:r>
        <w:rPr>
          <w:rFonts w:hint="eastAsia" w:ascii="仿宋" w:hAnsi="仿宋" w:eastAsia="仿宋" w:cs="仿宋"/>
          <w:sz w:val="32"/>
          <w:szCs w:val="32"/>
        </w:rPr>
        <w:t>投标人应在海南省住房和城乡建设厅海南省房屋建筑工程全过程监管信息平台完成《海南省建筑企业诚信档案手册》登记，并打印信息平台生成的诚信档案手册（提供诚信档案手册复印件加盖公章）。</w:t>
      </w:r>
    </w:p>
    <w:p>
      <w:pPr>
        <w:pageBreakBefore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三、</w:t>
      </w:r>
      <w:r>
        <w:rPr>
          <w:rFonts w:hint="eastAsia" w:ascii="黑体" w:hAnsi="黑体" w:eastAsia="黑体" w:cs="黑体"/>
          <w:b w:val="0"/>
          <w:bCs w:val="0"/>
          <w:sz w:val="32"/>
          <w:szCs w:val="32"/>
        </w:rPr>
        <w:t>获取采购文件</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kern w:val="0"/>
          <w:sz w:val="32"/>
          <w:szCs w:val="32"/>
          <w:lang w:eastAsia="zh-CN"/>
        </w:rPr>
      </w:pPr>
      <w:r>
        <w:rPr>
          <w:rFonts w:hint="eastAsia" w:ascii="仿宋" w:hAnsi="仿宋" w:eastAsia="仿宋" w:cs="仿宋"/>
          <w:kern w:val="0"/>
          <w:sz w:val="32"/>
          <w:szCs w:val="32"/>
        </w:rPr>
        <w:t>时间：2020年</w:t>
      </w:r>
      <w:r>
        <w:rPr>
          <w:rFonts w:hint="eastAsia" w:ascii="仿宋" w:hAnsi="仿宋" w:eastAsia="仿宋" w:cs="仿宋"/>
          <w:kern w:val="0"/>
          <w:sz w:val="32"/>
          <w:szCs w:val="32"/>
          <w:lang w:val="en-US" w:eastAsia="zh-CN"/>
        </w:rPr>
        <w:t>07</w:t>
      </w:r>
      <w:r>
        <w:rPr>
          <w:rFonts w:hint="eastAsia" w:ascii="仿宋" w:hAnsi="仿宋" w:eastAsia="仿宋" w:cs="仿宋"/>
          <w:kern w:val="0"/>
          <w:sz w:val="32"/>
          <w:szCs w:val="32"/>
        </w:rPr>
        <w:t>月</w:t>
      </w:r>
      <w:r>
        <w:rPr>
          <w:rFonts w:hint="eastAsia" w:ascii="仿宋" w:hAnsi="仿宋" w:eastAsia="仿宋" w:cs="仿宋"/>
          <w:kern w:val="0"/>
          <w:sz w:val="32"/>
          <w:szCs w:val="32"/>
          <w:lang w:val="en-US" w:eastAsia="zh-CN"/>
        </w:rPr>
        <w:t>29</w:t>
      </w:r>
      <w:r>
        <w:rPr>
          <w:rFonts w:hint="eastAsia" w:ascii="仿宋" w:hAnsi="仿宋" w:eastAsia="仿宋" w:cs="仿宋"/>
          <w:kern w:val="0"/>
          <w:sz w:val="32"/>
          <w:szCs w:val="32"/>
        </w:rPr>
        <w:t>日</w:t>
      </w:r>
      <w:r>
        <w:rPr>
          <w:rFonts w:hint="eastAsia" w:ascii="仿宋" w:hAnsi="仿宋" w:eastAsia="仿宋" w:cs="仿宋"/>
          <w:kern w:val="0"/>
          <w:sz w:val="32"/>
          <w:szCs w:val="32"/>
          <w:lang w:val="en-US" w:eastAsia="zh-CN"/>
        </w:rPr>
        <w:t>09</w:t>
      </w:r>
      <w:r>
        <w:rPr>
          <w:rFonts w:hint="eastAsia" w:ascii="仿宋" w:hAnsi="仿宋" w:eastAsia="仿宋" w:cs="仿宋"/>
          <w:kern w:val="0"/>
          <w:sz w:val="32"/>
          <w:szCs w:val="32"/>
          <w:lang w:eastAsia="zh-CN"/>
        </w:rPr>
        <w:t>时</w:t>
      </w:r>
      <w:r>
        <w:rPr>
          <w:rFonts w:hint="eastAsia" w:ascii="仿宋" w:hAnsi="仿宋" w:eastAsia="仿宋" w:cs="仿宋"/>
          <w:kern w:val="0"/>
          <w:sz w:val="32"/>
          <w:szCs w:val="32"/>
          <w:lang w:val="en-US" w:eastAsia="zh-CN"/>
        </w:rPr>
        <w:t>00</w:t>
      </w:r>
      <w:r>
        <w:rPr>
          <w:rFonts w:hint="eastAsia" w:ascii="仿宋" w:hAnsi="仿宋" w:eastAsia="仿宋" w:cs="仿宋"/>
          <w:kern w:val="0"/>
          <w:sz w:val="32"/>
          <w:szCs w:val="32"/>
          <w:lang w:eastAsia="zh-CN"/>
        </w:rPr>
        <w:t>分</w:t>
      </w:r>
      <w:r>
        <w:rPr>
          <w:rFonts w:hint="eastAsia" w:ascii="仿宋" w:hAnsi="仿宋" w:eastAsia="仿宋" w:cs="仿宋"/>
          <w:kern w:val="0"/>
          <w:sz w:val="32"/>
          <w:szCs w:val="32"/>
        </w:rPr>
        <w:t>至2020年</w:t>
      </w:r>
      <w:r>
        <w:rPr>
          <w:rFonts w:hint="eastAsia" w:ascii="仿宋" w:hAnsi="仿宋" w:eastAsia="仿宋" w:cs="仿宋"/>
          <w:kern w:val="0"/>
          <w:sz w:val="32"/>
          <w:szCs w:val="32"/>
          <w:lang w:val="en-US" w:eastAsia="zh-CN"/>
        </w:rPr>
        <w:t>08</w:t>
      </w:r>
      <w:r>
        <w:rPr>
          <w:rFonts w:hint="eastAsia" w:ascii="仿宋" w:hAnsi="仿宋" w:eastAsia="仿宋" w:cs="仿宋"/>
          <w:kern w:val="0"/>
          <w:sz w:val="32"/>
          <w:szCs w:val="32"/>
        </w:rPr>
        <w:t>月</w:t>
      </w:r>
      <w:r>
        <w:rPr>
          <w:rFonts w:hint="eastAsia" w:ascii="仿宋" w:hAnsi="仿宋" w:eastAsia="仿宋" w:cs="仿宋"/>
          <w:kern w:val="0"/>
          <w:sz w:val="32"/>
          <w:szCs w:val="32"/>
          <w:lang w:val="en-US" w:eastAsia="zh-CN"/>
        </w:rPr>
        <w:t>05</w:t>
      </w:r>
      <w:r>
        <w:rPr>
          <w:rFonts w:hint="eastAsia" w:ascii="仿宋" w:hAnsi="仿宋" w:eastAsia="仿宋" w:cs="仿宋"/>
          <w:kern w:val="0"/>
          <w:sz w:val="32"/>
          <w:szCs w:val="32"/>
        </w:rPr>
        <w:t>日</w:t>
      </w:r>
      <w:r>
        <w:rPr>
          <w:rFonts w:hint="eastAsia" w:ascii="仿宋" w:hAnsi="仿宋" w:eastAsia="仿宋" w:cs="仿宋"/>
          <w:kern w:val="0"/>
          <w:sz w:val="32"/>
          <w:szCs w:val="32"/>
          <w:lang w:val="en-US" w:eastAsia="zh-CN"/>
        </w:rPr>
        <w:t>17</w:t>
      </w:r>
      <w:r>
        <w:rPr>
          <w:rFonts w:hint="eastAsia" w:ascii="仿宋" w:hAnsi="仿宋" w:eastAsia="仿宋" w:cs="仿宋"/>
          <w:kern w:val="0"/>
          <w:sz w:val="32"/>
          <w:szCs w:val="32"/>
          <w:lang w:eastAsia="zh-CN"/>
        </w:rPr>
        <w:t>时</w:t>
      </w:r>
      <w:r>
        <w:rPr>
          <w:rFonts w:hint="eastAsia" w:ascii="仿宋" w:hAnsi="仿宋" w:eastAsia="仿宋" w:cs="仿宋"/>
          <w:kern w:val="0"/>
          <w:sz w:val="32"/>
          <w:szCs w:val="32"/>
          <w:lang w:val="en-US" w:eastAsia="zh-CN"/>
        </w:rPr>
        <w:t>00</w:t>
      </w:r>
      <w:r>
        <w:rPr>
          <w:rFonts w:hint="eastAsia" w:ascii="仿宋" w:hAnsi="仿宋" w:eastAsia="仿宋" w:cs="仿宋"/>
          <w:kern w:val="0"/>
          <w:sz w:val="32"/>
          <w:szCs w:val="32"/>
          <w:lang w:eastAsia="zh-CN"/>
        </w:rPr>
        <w:t>分。</w:t>
      </w:r>
      <w:r>
        <w:rPr>
          <w:rFonts w:hint="eastAsia" w:ascii="仿宋" w:hAnsi="仿宋" w:eastAsia="仿宋" w:cs="仿宋"/>
          <w:kern w:val="0"/>
          <w:sz w:val="32"/>
          <w:szCs w:val="32"/>
        </w:rPr>
        <w:t>（北京时间，法定节假日除外）</w:t>
      </w:r>
      <w:r>
        <w:rPr>
          <w:rFonts w:hint="eastAsia" w:ascii="仿宋" w:hAnsi="仿宋" w:eastAsia="仿宋" w:cs="仿宋"/>
          <w:kern w:val="0"/>
          <w:sz w:val="32"/>
          <w:szCs w:val="32"/>
          <w:lang w:eastAsia="zh-CN"/>
        </w:rPr>
        <w:t>。</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地点：海南省海口市美兰区银坡路16号。</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方式：现场购买。</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售价：招标文件每套售价300.00元。</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供应商购买竞争性磋商文件时应携带以下资料：购买人持单位法人授权委托书原件，被授权人有效身份证复印件并加盖公章，并提供原件查验。</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四、响应文件提交</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kern w:val="0"/>
          <w:sz w:val="32"/>
          <w:szCs w:val="32"/>
          <w:lang w:eastAsia="zh-CN"/>
        </w:rPr>
      </w:pP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rPr>
        <w:t>截止时间：2020年</w:t>
      </w:r>
      <w:r>
        <w:rPr>
          <w:rFonts w:hint="eastAsia" w:ascii="仿宋" w:hAnsi="仿宋" w:eastAsia="仿宋" w:cs="仿宋"/>
          <w:kern w:val="0"/>
          <w:sz w:val="32"/>
          <w:szCs w:val="32"/>
          <w:lang w:val="en-US" w:eastAsia="zh-CN"/>
        </w:rPr>
        <w:t>08</w:t>
      </w:r>
      <w:r>
        <w:rPr>
          <w:rFonts w:hint="eastAsia" w:ascii="仿宋" w:hAnsi="仿宋" w:eastAsia="仿宋" w:cs="仿宋"/>
          <w:kern w:val="0"/>
          <w:sz w:val="32"/>
          <w:szCs w:val="32"/>
        </w:rPr>
        <w:t>月</w:t>
      </w:r>
      <w:r>
        <w:rPr>
          <w:rFonts w:hint="eastAsia" w:ascii="仿宋" w:hAnsi="仿宋" w:eastAsia="仿宋" w:cs="仿宋"/>
          <w:kern w:val="0"/>
          <w:sz w:val="32"/>
          <w:szCs w:val="32"/>
          <w:lang w:val="en-US" w:eastAsia="zh-CN"/>
        </w:rPr>
        <w:t>10</w:t>
      </w:r>
      <w:r>
        <w:rPr>
          <w:rFonts w:hint="eastAsia" w:ascii="仿宋" w:hAnsi="仿宋" w:eastAsia="仿宋" w:cs="仿宋"/>
          <w:kern w:val="0"/>
          <w:sz w:val="32"/>
          <w:szCs w:val="32"/>
        </w:rPr>
        <w:t>日</w:t>
      </w:r>
      <w:r>
        <w:rPr>
          <w:rFonts w:hint="eastAsia" w:ascii="仿宋" w:hAnsi="仿宋" w:eastAsia="仿宋" w:cs="仿宋"/>
          <w:kern w:val="0"/>
          <w:sz w:val="32"/>
          <w:szCs w:val="32"/>
          <w:lang w:val="en-US" w:eastAsia="zh-CN"/>
        </w:rPr>
        <w:t>15</w:t>
      </w:r>
      <w:r>
        <w:rPr>
          <w:rFonts w:hint="eastAsia" w:ascii="仿宋" w:hAnsi="仿宋" w:eastAsia="仿宋" w:cs="仿宋"/>
          <w:kern w:val="0"/>
          <w:sz w:val="32"/>
          <w:szCs w:val="32"/>
        </w:rPr>
        <w:t>点</w:t>
      </w:r>
      <w:r>
        <w:rPr>
          <w:rFonts w:hint="eastAsia" w:ascii="仿宋" w:hAnsi="仿宋" w:eastAsia="仿宋" w:cs="仿宋"/>
          <w:kern w:val="0"/>
          <w:sz w:val="32"/>
          <w:szCs w:val="32"/>
          <w:lang w:val="en-US" w:eastAsia="zh-CN"/>
        </w:rPr>
        <w:t>00</w:t>
      </w:r>
      <w:r>
        <w:rPr>
          <w:rFonts w:hint="eastAsia" w:ascii="仿宋" w:hAnsi="仿宋" w:eastAsia="仿宋" w:cs="仿宋"/>
          <w:kern w:val="0"/>
          <w:sz w:val="32"/>
          <w:szCs w:val="32"/>
        </w:rPr>
        <w:t>分（北京时间）（从</w:t>
      </w:r>
      <w:r>
        <w:rPr>
          <w:rFonts w:hint="eastAsia" w:ascii="仿宋" w:hAnsi="仿宋" w:eastAsia="仿宋" w:cs="仿宋"/>
          <w:kern w:val="0"/>
          <w:sz w:val="32"/>
          <w:szCs w:val="32"/>
          <w:lang w:eastAsia="zh-CN"/>
        </w:rPr>
        <w:t>磋商</w:t>
      </w:r>
      <w:r>
        <w:rPr>
          <w:rFonts w:hint="eastAsia" w:ascii="仿宋" w:hAnsi="仿宋" w:eastAsia="仿宋" w:cs="仿宋"/>
          <w:kern w:val="0"/>
          <w:sz w:val="32"/>
          <w:szCs w:val="32"/>
        </w:rPr>
        <w:t>文件开始发出之日起至供应商提交首次响应文件截止之日止不得少于</w:t>
      </w:r>
      <w:r>
        <w:rPr>
          <w:rFonts w:hint="eastAsia" w:ascii="仿宋" w:hAnsi="仿宋" w:eastAsia="仿宋" w:cs="仿宋"/>
          <w:kern w:val="0"/>
          <w:sz w:val="32"/>
          <w:szCs w:val="32"/>
          <w:lang w:val="en-US" w:eastAsia="zh-CN"/>
        </w:rPr>
        <w:t>10</w:t>
      </w:r>
      <w:r>
        <w:rPr>
          <w:rFonts w:hint="eastAsia" w:ascii="仿宋" w:hAnsi="仿宋" w:eastAsia="仿宋" w:cs="仿宋"/>
          <w:kern w:val="0"/>
          <w:sz w:val="32"/>
          <w:szCs w:val="32"/>
        </w:rPr>
        <w:t>日）</w:t>
      </w:r>
      <w:r>
        <w:rPr>
          <w:rFonts w:hint="eastAsia" w:ascii="仿宋" w:hAnsi="仿宋" w:eastAsia="仿宋" w:cs="仿宋"/>
          <w:kern w:val="0"/>
          <w:sz w:val="32"/>
          <w:szCs w:val="32"/>
          <w:lang w:eastAsia="zh-CN"/>
        </w:rPr>
        <w:t>。</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2.响应文件递交时间：2020年08月1日14点30分至2020年08月10日15点00分（北京时间）。</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3.地点：中国（海南）豪达国家级创新创业孵化基地（海</w:t>
      </w:r>
    </w:p>
    <w:p>
      <w:pPr>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r>
        <w:rPr>
          <w:rFonts w:hint="eastAsia" w:ascii="仿宋" w:hAnsi="仿宋" w:eastAsia="仿宋" w:cs="仿宋"/>
          <w:kern w:val="0"/>
          <w:sz w:val="32"/>
          <w:szCs w:val="32"/>
          <w:lang w:val="en-US" w:eastAsia="zh-CN"/>
        </w:rPr>
        <w:t>盛路35号豪达大厦二楼）5号开标室。</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rPr>
        <w:t>五、开启</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时间：2020年</w:t>
      </w:r>
      <w:r>
        <w:rPr>
          <w:rFonts w:hint="eastAsia" w:ascii="仿宋" w:hAnsi="仿宋" w:eastAsia="仿宋" w:cs="仿宋"/>
          <w:kern w:val="0"/>
          <w:sz w:val="32"/>
          <w:szCs w:val="32"/>
          <w:lang w:val="en-US" w:eastAsia="zh-CN"/>
        </w:rPr>
        <w:t>08</w:t>
      </w:r>
      <w:r>
        <w:rPr>
          <w:rFonts w:hint="eastAsia" w:ascii="仿宋" w:hAnsi="仿宋" w:eastAsia="仿宋" w:cs="仿宋"/>
          <w:kern w:val="0"/>
          <w:sz w:val="32"/>
          <w:szCs w:val="32"/>
        </w:rPr>
        <w:t>月</w:t>
      </w:r>
      <w:r>
        <w:rPr>
          <w:rFonts w:hint="eastAsia" w:ascii="仿宋" w:hAnsi="仿宋" w:eastAsia="仿宋" w:cs="仿宋"/>
          <w:kern w:val="0"/>
          <w:sz w:val="32"/>
          <w:szCs w:val="32"/>
          <w:lang w:val="en-US" w:eastAsia="zh-CN"/>
        </w:rPr>
        <w:t>10</w:t>
      </w:r>
      <w:r>
        <w:rPr>
          <w:rFonts w:hint="eastAsia" w:ascii="仿宋" w:hAnsi="仿宋" w:eastAsia="仿宋" w:cs="仿宋"/>
          <w:kern w:val="0"/>
          <w:sz w:val="32"/>
          <w:szCs w:val="32"/>
        </w:rPr>
        <w:t>日</w:t>
      </w:r>
      <w:r>
        <w:rPr>
          <w:rFonts w:hint="eastAsia" w:ascii="仿宋" w:hAnsi="仿宋" w:eastAsia="仿宋" w:cs="仿宋"/>
          <w:kern w:val="0"/>
          <w:sz w:val="32"/>
          <w:szCs w:val="32"/>
          <w:lang w:val="en-US" w:eastAsia="zh-CN"/>
        </w:rPr>
        <w:t>15</w:t>
      </w:r>
      <w:r>
        <w:rPr>
          <w:rFonts w:hint="eastAsia" w:ascii="仿宋" w:hAnsi="仿宋" w:eastAsia="仿宋" w:cs="仿宋"/>
          <w:kern w:val="0"/>
          <w:sz w:val="32"/>
          <w:szCs w:val="32"/>
        </w:rPr>
        <w:t>点</w:t>
      </w:r>
      <w:r>
        <w:rPr>
          <w:rFonts w:hint="eastAsia" w:ascii="仿宋" w:hAnsi="仿宋" w:eastAsia="仿宋" w:cs="仿宋"/>
          <w:kern w:val="0"/>
          <w:sz w:val="32"/>
          <w:szCs w:val="32"/>
          <w:lang w:val="en-US" w:eastAsia="zh-CN"/>
        </w:rPr>
        <w:t>00</w:t>
      </w:r>
      <w:r>
        <w:rPr>
          <w:rFonts w:hint="eastAsia" w:ascii="仿宋" w:hAnsi="仿宋" w:eastAsia="仿宋" w:cs="仿宋"/>
          <w:kern w:val="0"/>
          <w:sz w:val="32"/>
          <w:szCs w:val="32"/>
        </w:rPr>
        <w:t>分（北京时间）</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rPr>
        <w:t>地点</w:t>
      </w:r>
      <w:r>
        <w:rPr>
          <w:rFonts w:hint="eastAsia" w:ascii="仿宋" w:hAnsi="仿宋" w:eastAsia="仿宋" w:cs="仿宋"/>
          <w:kern w:val="0"/>
          <w:sz w:val="32"/>
          <w:szCs w:val="32"/>
          <w:lang w:val="en-US" w:eastAsia="zh-CN"/>
        </w:rPr>
        <w:t>：</w:t>
      </w:r>
      <w:r>
        <w:rPr>
          <w:rFonts w:hint="eastAsia" w:ascii="仿宋" w:hAnsi="仿宋" w:eastAsia="仿宋" w:cs="仿宋"/>
          <w:kern w:val="0"/>
          <w:sz w:val="32"/>
          <w:szCs w:val="32"/>
        </w:rPr>
        <w:t>中国（海南）豪达国家级创新创业孵化基地（海盛路35号豪达大厦二楼）</w:t>
      </w:r>
      <w:r>
        <w:rPr>
          <w:rFonts w:hint="eastAsia" w:ascii="仿宋" w:hAnsi="仿宋" w:eastAsia="仿宋" w:cs="仿宋"/>
          <w:kern w:val="0"/>
          <w:sz w:val="32"/>
          <w:szCs w:val="32"/>
          <w:lang w:val="en-US" w:eastAsia="zh-CN"/>
        </w:rPr>
        <w:t>5号开标室。</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rPr>
        <w:t>六、公告期限</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sz w:val="32"/>
          <w:szCs w:val="32"/>
        </w:rPr>
      </w:pPr>
      <w:bookmarkStart w:id="0" w:name="_Toc493603938"/>
      <w:bookmarkStart w:id="1" w:name="_Toc493605393"/>
      <w:bookmarkStart w:id="2" w:name="_Toc14323"/>
      <w:bookmarkStart w:id="3" w:name="_Toc508699713"/>
      <w:bookmarkStart w:id="4" w:name="_Toc26069"/>
      <w:bookmarkStart w:id="5" w:name="_Toc3036"/>
      <w:bookmarkStart w:id="6" w:name="_Toc21883"/>
      <w:r>
        <w:rPr>
          <w:rFonts w:hint="eastAsia" w:ascii="仿宋" w:hAnsi="仿宋" w:eastAsia="仿宋" w:cs="仿宋"/>
          <w:b w:val="0"/>
          <w:bCs w:val="0"/>
          <w:sz w:val="32"/>
          <w:szCs w:val="32"/>
        </w:rPr>
        <w:t>本项目采购公告不少于5个工作日，自2020年</w:t>
      </w:r>
      <w:r>
        <w:rPr>
          <w:rFonts w:hint="eastAsia" w:ascii="仿宋" w:hAnsi="仿宋" w:eastAsia="仿宋" w:cs="仿宋"/>
          <w:b w:val="0"/>
          <w:bCs w:val="0"/>
          <w:sz w:val="32"/>
          <w:szCs w:val="32"/>
          <w:lang w:val="en-US" w:eastAsia="zh-CN"/>
        </w:rPr>
        <w:t>07</w:t>
      </w:r>
      <w:r>
        <w:rPr>
          <w:rFonts w:hint="eastAsia" w:ascii="仿宋" w:hAnsi="仿宋" w:eastAsia="仿宋" w:cs="仿宋"/>
          <w:b w:val="0"/>
          <w:bCs w:val="0"/>
          <w:sz w:val="32"/>
          <w:szCs w:val="32"/>
        </w:rPr>
        <w:t>月</w:t>
      </w:r>
      <w:r>
        <w:rPr>
          <w:rFonts w:hint="eastAsia" w:ascii="仿宋" w:hAnsi="仿宋" w:eastAsia="仿宋" w:cs="仿宋"/>
          <w:b w:val="0"/>
          <w:bCs w:val="0"/>
          <w:sz w:val="32"/>
          <w:szCs w:val="32"/>
          <w:lang w:val="en-US" w:eastAsia="zh-CN"/>
        </w:rPr>
        <w:t>29</w:t>
      </w:r>
      <w:r>
        <w:rPr>
          <w:rFonts w:hint="eastAsia" w:ascii="仿宋" w:hAnsi="仿宋" w:eastAsia="仿宋" w:cs="仿宋"/>
          <w:b w:val="0"/>
          <w:bCs w:val="0"/>
          <w:sz w:val="32"/>
          <w:szCs w:val="32"/>
        </w:rPr>
        <w:t>日至2020年</w:t>
      </w:r>
      <w:r>
        <w:rPr>
          <w:rFonts w:hint="eastAsia" w:ascii="仿宋" w:hAnsi="仿宋" w:eastAsia="仿宋" w:cs="仿宋"/>
          <w:b w:val="0"/>
          <w:bCs w:val="0"/>
          <w:sz w:val="32"/>
          <w:szCs w:val="32"/>
          <w:lang w:val="en-US" w:eastAsia="zh-CN"/>
        </w:rPr>
        <w:t>08</w:t>
      </w:r>
      <w:r>
        <w:rPr>
          <w:rFonts w:hint="eastAsia" w:ascii="仿宋" w:hAnsi="仿宋" w:eastAsia="仿宋" w:cs="仿宋"/>
          <w:b w:val="0"/>
          <w:bCs w:val="0"/>
          <w:sz w:val="32"/>
          <w:szCs w:val="32"/>
        </w:rPr>
        <w:t>月</w:t>
      </w:r>
      <w:r>
        <w:rPr>
          <w:rFonts w:hint="eastAsia" w:ascii="仿宋" w:hAnsi="仿宋" w:eastAsia="仿宋" w:cs="仿宋"/>
          <w:b w:val="0"/>
          <w:bCs w:val="0"/>
          <w:sz w:val="32"/>
          <w:szCs w:val="32"/>
          <w:lang w:val="en-US" w:eastAsia="zh-CN"/>
        </w:rPr>
        <w:t>05</w:t>
      </w:r>
      <w:r>
        <w:rPr>
          <w:rFonts w:hint="eastAsia" w:ascii="仿宋" w:hAnsi="仿宋" w:eastAsia="仿宋" w:cs="仿宋"/>
          <w:b w:val="0"/>
          <w:bCs w:val="0"/>
          <w:sz w:val="32"/>
          <w:szCs w:val="32"/>
        </w:rPr>
        <w:t>日。</w:t>
      </w:r>
    </w:p>
    <w:bookmarkEnd w:id="0"/>
    <w:bookmarkEnd w:id="1"/>
    <w:bookmarkEnd w:id="2"/>
    <w:bookmarkEnd w:id="3"/>
    <w:bookmarkEnd w:id="4"/>
    <w:bookmarkEnd w:id="5"/>
    <w:bookmarkEnd w:id="6"/>
    <w:p>
      <w:pPr>
        <w:pStyle w:val="3"/>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七、</w:t>
      </w:r>
      <w:r>
        <w:rPr>
          <w:rFonts w:hint="eastAsia" w:ascii="黑体" w:hAnsi="黑体" w:eastAsia="黑体" w:cs="黑体"/>
          <w:b w:val="0"/>
          <w:bCs w:val="0"/>
          <w:sz w:val="32"/>
          <w:szCs w:val="32"/>
        </w:rPr>
        <w:t>其他补充事宜</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1.公告发布媒介：本次竞争性磋商公告同时在《中国采购与招标网》、《中国政府采购网》、《海南省直属机关第二幼儿园官网》、《海南女性网》上发布。</w:t>
      </w:r>
    </w:p>
    <w:p>
      <w:pPr>
        <w:pStyle w:val="8"/>
        <w:pageBreakBefore w:val="0"/>
        <w:kinsoku/>
        <w:wordWrap/>
        <w:overflowPunct/>
        <w:topLinePunct w:val="0"/>
        <w:autoSpaceDE/>
        <w:autoSpaceDN/>
        <w:bidi w:val="0"/>
        <w:adjustRightInd/>
        <w:snapToGrid/>
        <w:spacing w:line="560" w:lineRule="exact"/>
        <w:ind w:firstLine="480" w:firstLineChars="15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2.有关本项目招标文件的补遗、澄清及变更信息以上述网站公告为准，招标文件与更正公告的内容相互矛盾时，以最后发出的更正公告内容为准。</w:t>
      </w:r>
    </w:p>
    <w:p>
      <w:pPr>
        <w:pStyle w:val="8"/>
        <w:pageBreakBefore w:val="0"/>
        <w:kinsoku/>
        <w:wordWrap/>
        <w:overflowPunct/>
        <w:topLinePunct w:val="0"/>
        <w:autoSpaceDE/>
        <w:autoSpaceDN/>
        <w:bidi w:val="0"/>
        <w:adjustRightInd/>
        <w:snapToGrid/>
        <w:spacing w:line="560" w:lineRule="exact"/>
        <w:ind w:firstLine="480" w:firstLineChars="150"/>
        <w:textAlignment w:val="auto"/>
        <w:rPr>
          <w:rFonts w:hint="eastAsia" w:ascii="仿宋" w:hAnsi="仿宋" w:eastAsia="仿宋" w:cs="仿宋"/>
          <w:sz w:val="32"/>
          <w:szCs w:val="32"/>
        </w:rPr>
      </w:pPr>
      <w:r>
        <w:rPr>
          <w:rFonts w:hint="eastAsia" w:ascii="仿宋" w:hAnsi="仿宋" w:eastAsia="仿宋" w:cs="仿宋"/>
          <w:kern w:val="2"/>
          <w:sz w:val="32"/>
          <w:szCs w:val="32"/>
          <w:lang w:val="en-US" w:eastAsia="zh-CN" w:bidi="ar-SA"/>
        </w:rPr>
        <w:t>3.采购项目需要落实的政府采购政策：《中华人民共和国政府采购法》</w:t>
      </w:r>
      <w:r>
        <w:rPr>
          <w:rFonts w:hint="eastAsia" w:ascii="仿宋" w:hAnsi="仿宋" w:eastAsia="仿宋" w:cs="仿宋"/>
          <w:sz w:val="32"/>
          <w:szCs w:val="32"/>
          <w:lang w:eastAsia="zh-CN"/>
        </w:rPr>
        <w:t>、《政府采购竞争性磋商采购方式管理暂行办法》、《中华人民共和国财政部令第87号--政府采购货物和服务招标投标管理办法》、《政府采购促进中小企业发展暂行办法》、《节能产品政府采购实施意见》、《关于环境标志产品政府采购实施的意见》和《关于信息安全产品实施政府采购的通知》等有关法律、法规和规章的规定。</w:t>
      </w:r>
    </w:p>
    <w:p>
      <w:pPr>
        <w:pStyle w:val="3"/>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八、凡对本次采购提出询问，请按以下方式联系</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1</w:t>
      </w:r>
      <w:r>
        <w:rPr>
          <w:rFonts w:hint="eastAsia" w:ascii="仿宋" w:hAnsi="仿宋" w:eastAsia="仿宋" w:cs="仿宋"/>
          <w:kern w:val="0"/>
          <w:sz w:val="32"/>
          <w:szCs w:val="32"/>
          <w:lang w:eastAsia="zh-CN"/>
        </w:rPr>
        <w:t>.</w:t>
      </w:r>
      <w:r>
        <w:rPr>
          <w:rFonts w:hint="eastAsia" w:ascii="仿宋" w:hAnsi="仿宋" w:eastAsia="仿宋" w:cs="仿宋"/>
          <w:sz w:val="32"/>
          <w:szCs w:val="32"/>
        </w:rPr>
        <w:t>采购人信息</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kern w:val="0"/>
          <w:sz w:val="32"/>
          <w:szCs w:val="32"/>
          <w:lang w:eastAsia="zh-CN"/>
        </w:rPr>
      </w:pPr>
      <w:r>
        <w:rPr>
          <w:rFonts w:hint="eastAsia" w:ascii="仿宋" w:hAnsi="仿宋" w:eastAsia="仿宋" w:cs="仿宋"/>
          <w:kern w:val="0"/>
          <w:sz w:val="32"/>
          <w:szCs w:val="32"/>
        </w:rPr>
        <w:t>名称：</w:t>
      </w:r>
      <w:r>
        <w:rPr>
          <w:rFonts w:hint="eastAsia" w:ascii="仿宋" w:hAnsi="仿宋" w:eastAsia="仿宋" w:cs="仿宋"/>
          <w:kern w:val="0"/>
          <w:sz w:val="32"/>
          <w:szCs w:val="32"/>
          <w:lang w:eastAsia="zh-CN"/>
        </w:rPr>
        <w:t>海南省直属机关第二幼儿园</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rPr>
        <w:t>地</w:t>
      </w:r>
      <w:r>
        <w:rPr>
          <w:rFonts w:hint="eastAsia" w:ascii="仿宋" w:hAnsi="仿宋" w:eastAsia="仿宋" w:cs="仿宋"/>
          <w:kern w:val="0"/>
          <w:sz w:val="32"/>
          <w:szCs w:val="32"/>
          <w:lang w:eastAsia="zh-CN"/>
        </w:rPr>
        <w:t>址</w:t>
      </w:r>
      <w:r>
        <w:rPr>
          <w:rFonts w:hint="eastAsia" w:ascii="仿宋" w:hAnsi="仿宋" w:eastAsia="仿宋" w:cs="仿宋"/>
          <w:kern w:val="0"/>
          <w:sz w:val="32"/>
          <w:szCs w:val="32"/>
        </w:rPr>
        <w:t>：</w:t>
      </w:r>
      <w:r>
        <w:rPr>
          <w:rFonts w:hint="eastAsia" w:ascii="仿宋" w:hAnsi="仿宋" w:eastAsia="仿宋" w:cs="仿宋"/>
          <w:kern w:val="0"/>
          <w:sz w:val="32"/>
          <w:szCs w:val="32"/>
          <w:lang w:val="en-US" w:eastAsia="zh-CN"/>
        </w:rPr>
        <w:t>海南省海口市美兰区银坡路16号</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kern w:val="0"/>
          <w:sz w:val="32"/>
          <w:szCs w:val="32"/>
          <w:lang w:val="en-US"/>
        </w:rPr>
      </w:pPr>
      <w:r>
        <w:rPr>
          <w:rFonts w:hint="eastAsia" w:ascii="仿宋" w:hAnsi="仿宋" w:eastAsia="仿宋" w:cs="仿宋"/>
          <w:kern w:val="0"/>
          <w:sz w:val="32"/>
          <w:szCs w:val="32"/>
        </w:rPr>
        <w:t>联系</w:t>
      </w:r>
      <w:r>
        <w:rPr>
          <w:rFonts w:hint="eastAsia" w:ascii="仿宋" w:hAnsi="仿宋" w:eastAsia="仿宋" w:cs="仿宋"/>
          <w:kern w:val="0"/>
          <w:sz w:val="32"/>
          <w:szCs w:val="32"/>
          <w:lang w:eastAsia="zh-CN"/>
        </w:rPr>
        <w:t>方式：</w:t>
      </w:r>
      <w:r>
        <w:rPr>
          <w:rFonts w:hint="eastAsia" w:ascii="仿宋" w:hAnsi="仿宋" w:eastAsia="仿宋" w:cs="仿宋"/>
          <w:kern w:val="0"/>
          <w:sz w:val="32"/>
          <w:szCs w:val="32"/>
          <w:lang w:val="en-US" w:eastAsia="zh-CN"/>
        </w:rPr>
        <w:t xml:space="preserve">黄女士 </w:t>
      </w:r>
      <w:bookmarkStart w:id="7" w:name="_GoBack"/>
      <w:bookmarkEnd w:id="7"/>
      <w:r>
        <w:rPr>
          <w:rFonts w:hint="eastAsia" w:ascii="仿宋" w:hAnsi="仿宋" w:eastAsia="仿宋" w:cs="仿宋"/>
          <w:kern w:val="0"/>
          <w:sz w:val="32"/>
          <w:szCs w:val="32"/>
          <w:lang w:val="en-US" w:eastAsia="zh-CN"/>
        </w:rPr>
        <w:t xml:space="preserve"> </w:t>
      </w:r>
      <w:r>
        <w:rPr>
          <w:rFonts w:hint="eastAsia" w:ascii="仿宋" w:hAnsi="仿宋" w:eastAsia="仿宋" w:cs="仿宋"/>
          <w:kern w:val="0"/>
          <w:sz w:val="32"/>
          <w:szCs w:val="32"/>
          <w:lang w:eastAsia="zh-CN"/>
        </w:rPr>
        <w:t>0898-65354732</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2.</w:t>
      </w:r>
      <w:r>
        <w:rPr>
          <w:rFonts w:hint="eastAsia" w:ascii="仿宋" w:hAnsi="仿宋" w:eastAsia="仿宋" w:cs="仿宋"/>
          <w:sz w:val="32"/>
          <w:szCs w:val="32"/>
        </w:rPr>
        <w:t>采购代理机构信息</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名称</w:t>
      </w:r>
      <w:r>
        <w:rPr>
          <w:rFonts w:hint="eastAsia" w:ascii="仿宋" w:hAnsi="仿宋" w:eastAsia="仿宋" w:cs="仿宋"/>
          <w:kern w:val="0"/>
          <w:sz w:val="32"/>
          <w:szCs w:val="32"/>
        </w:rPr>
        <w:t>：</w:t>
      </w:r>
      <w:r>
        <w:rPr>
          <w:rFonts w:hint="eastAsia" w:ascii="仿宋" w:hAnsi="仿宋" w:eastAsia="仿宋" w:cs="仿宋"/>
          <w:kern w:val="0"/>
          <w:sz w:val="32"/>
          <w:szCs w:val="32"/>
          <w:lang w:eastAsia="zh-CN"/>
        </w:rPr>
        <w:t>海南昭华项目管理有限公司</w:t>
      </w:r>
    </w:p>
    <w:p>
      <w:pPr>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kern w:val="0"/>
          <w:sz w:val="32"/>
          <w:szCs w:val="32"/>
          <w:lang w:eastAsia="zh-CN"/>
        </w:rPr>
      </w:pPr>
      <w:r>
        <w:rPr>
          <w:rFonts w:hint="eastAsia" w:ascii="仿宋" w:hAnsi="仿宋" w:eastAsia="仿宋" w:cs="仿宋"/>
          <w:kern w:val="0"/>
          <w:sz w:val="32"/>
          <w:szCs w:val="32"/>
        </w:rPr>
        <w:t>地址：</w:t>
      </w:r>
      <w:r>
        <w:rPr>
          <w:rFonts w:hint="eastAsia" w:ascii="仿宋" w:hAnsi="仿宋" w:eastAsia="仿宋" w:cs="仿宋"/>
          <w:kern w:val="0"/>
          <w:sz w:val="32"/>
          <w:szCs w:val="32"/>
          <w:lang w:eastAsia="zh-CN"/>
        </w:rPr>
        <w:t>海南省定安县定城镇见龙大道606号三楼</w:t>
      </w:r>
    </w:p>
    <w:p>
      <w:pPr>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联系</w:t>
      </w:r>
      <w:r>
        <w:rPr>
          <w:rFonts w:hint="eastAsia" w:ascii="仿宋" w:hAnsi="仿宋" w:eastAsia="仿宋" w:cs="仿宋"/>
          <w:kern w:val="0"/>
          <w:sz w:val="32"/>
          <w:szCs w:val="32"/>
          <w:lang w:eastAsia="zh-CN"/>
        </w:rPr>
        <w:t>方式</w:t>
      </w:r>
      <w:r>
        <w:rPr>
          <w:rFonts w:hint="eastAsia" w:ascii="仿宋" w:hAnsi="仿宋" w:eastAsia="仿宋" w:cs="仿宋"/>
          <w:kern w:val="0"/>
          <w:sz w:val="32"/>
          <w:szCs w:val="32"/>
        </w:rPr>
        <w:t xml:space="preserve">：莫工 </w:t>
      </w:r>
      <w:r>
        <w:rPr>
          <w:rFonts w:hint="eastAsia" w:ascii="仿宋" w:hAnsi="仿宋" w:eastAsia="仿宋" w:cs="仿宋"/>
          <w:kern w:val="0"/>
          <w:sz w:val="32"/>
          <w:szCs w:val="32"/>
          <w:lang w:val="en-US" w:eastAsia="zh-CN"/>
        </w:rPr>
        <w:t xml:space="preserve"> </w:t>
      </w:r>
      <w:r>
        <w:rPr>
          <w:rFonts w:hint="eastAsia" w:ascii="仿宋" w:hAnsi="仿宋" w:eastAsia="仿宋" w:cs="仿宋"/>
          <w:kern w:val="0"/>
          <w:sz w:val="32"/>
          <w:szCs w:val="32"/>
        </w:rPr>
        <w:t>0898-63823026</w:t>
      </w:r>
    </w:p>
    <w:p>
      <w:pPr>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kern w:val="0"/>
          <w:sz w:val="32"/>
          <w:szCs w:val="32"/>
          <w:lang w:val="en-US" w:eastAsia="zh-CN"/>
        </w:rPr>
        <w:t>3.</w:t>
      </w:r>
      <w:r>
        <w:rPr>
          <w:rFonts w:hint="eastAsia" w:ascii="仿宋" w:hAnsi="仿宋" w:eastAsia="仿宋" w:cs="仿宋"/>
          <w:b w:val="0"/>
          <w:bCs w:val="0"/>
          <w:kern w:val="2"/>
          <w:sz w:val="32"/>
          <w:szCs w:val="32"/>
          <w:lang w:val="en-US" w:eastAsia="zh-CN" w:bidi="ar-SA"/>
        </w:rPr>
        <w:t>项目联系方式</w:t>
      </w:r>
    </w:p>
    <w:p>
      <w:pPr>
        <w:pStyle w:val="3"/>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项目联系人：莫工   电　话：0898-63823026</w:t>
      </w:r>
    </w:p>
    <w:p>
      <w:pPr>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077EC"/>
    <w:rsid w:val="01DE37C9"/>
    <w:rsid w:val="04930218"/>
    <w:rsid w:val="05465CBC"/>
    <w:rsid w:val="0BC45BE1"/>
    <w:rsid w:val="0CB52334"/>
    <w:rsid w:val="0F883966"/>
    <w:rsid w:val="0FA57D46"/>
    <w:rsid w:val="1226721D"/>
    <w:rsid w:val="193D4D94"/>
    <w:rsid w:val="19F61095"/>
    <w:rsid w:val="1D2D3EDE"/>
    <w:rsid w:val="1F0507E6"/>
    <w:rsid w:val="261365F8"/>
    <w:rsid w:val="27AA3612"/>
    <w:rsid w:val="2EFF7419"/>
    <w:rsid w:val="311B024A"/>
    <w:rsid w:val="317C5CFF"/>
    <w:rsid w:val="34E27F67"/>
    <w:rsid w:val="36A97A46"/>
    <w:rsid w:val="370D08F8"/>
    <w:rsid w:val="37E05FCF"/>
    <w:rsid w:val="380A0E23"/>
    <w:rsid w:val="3C2F046E"/>
    <w:rsid w:val="415454DB"/>
    <w:rsid w:val="429E301C"/>
    <w:rsid w:val="44160A4C"/>
    <w:rsid w:val="473050DB"/>
    <w:rsid w:val="474B6661"/>
    <w:rsid w:val="495C591D"/>
    <w:rsid w:val="49AD444E"/>
    <w:rsid w:val="49BE23F6"/>
    <w:rsid w:val="4B9E3CFA"/>
    <w:rsid w:val="4E5E7A2A"/>
    <w:rsid w:val="51EC2AEF"/>
    <w:rsid w:val="53E10144"/>
    <w:rsid w:val="54CA264B"/>
    <w:rsid w:val="56407501"/>
    <w:rsid w:val="571E1A1C"/>
    <w:rsid w:val="5D8E7627"/>
    <w:rsid w:val="63FF1083"/>
    <w:rsid w:val="7002596F"/>
    <w:rsid w:val="70AF6F35"/>
    <w:rsid w:val="70B65084"/>
    <w:rsid w:val="755F2839"/>
    <w:rsid w:val="75E30D80"/>
    <w:rsid w:val="783F0EC6"/>
    <w:rsid w:val="79B55CD3"/>
    <w:rsid w:val="7ADC165F"/>
    <w:rsid w:val="7CC104FB"/>
    <w:rsid w:val="7D543E0E"/>
    <w:rsid w:val="7DF943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00" w:lineRule="exact"/>
    </w:pPr>
    <w:rPr>
      <w:rFonts w:ascii="Times New Roman" w:hAnsi="Times New Roman" w:eastAsia="宋体" w:cs="Times New Roman"/>
      <w:kern w:val="2"/>
      <w:sz w:val="24"/>
      <w:lang w:val="en-US" w:eastAsia="zh-CN" w:bidi="ar-SA"/>
    </w:rPr>
  </w:style>
  <w:style w:type="paragraph" w:styleId="2">
    <w:name w:val="heading 1"/>
    <w:basedOn w:val="1"/>
    <w:next w:val="1"/>
    <w:qFormat/>
    <w:uiPriority w:val="0"/>
    <w:pPr>
      <w:keepNext/>
      <w:spacing w:beforeLines="50" w:afterLines="50" w:line="440" w:lineRule="exact"/>
      <w:jc w:val="center"/>
      <w:outlineLvl w:val="0"/>
    </w:pPr>
    <w:rPr>
      <w:rFonts w:ascii="宋体" w:hAnsi="宋体"/>
      <w:b/>
      <w:bCs/>
      <w:kern w:val="0"/>
      <w:sz w:val="32"/>
    </w:rPr>
  </w:style>
  <w:style w:type="paragraph" w:styleId="3">
    <w:name w:val="heading 2"/>
    <w:basedOn w:val="1"/>
    <w:next w:val="1"/>
    <w:qFormat/>
    <w:uiPriority w:val="0"/>
    <w:pPr>
      <w:keepNext/>
      <w:keepLines/>
      <w:spacing w:after="120" w:line="460" w:lineRule="exact"/>
      <w:outlineLvl w:val="1"/>
    </w:pPr>
    <w:rPr>
      <w:rFonts w:ascii="宋体" w:hAnsi="宋体" w:cs="黑体"/>
      <w:b/>
      <w:bCs/>
      <w:kern w:val="0"/>
      <w:sz w:val="30"/>
      <w:szCs w:val="30"/>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正文 New"/>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粒粒(๑˃̵ᴗ˂̵)و✨</cp:lastModifiedBy>
  <dcterms:modified xsi:type="dcterms:W3CDTF">2020-07-29T00:42:43Z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